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CA29D">
      <w:pPr>
        <w:widowControl/>
        <w:jc w:val="center"/>
        <w:rPr>
          <w:rFonts w:hint="eastAsia" w:ascii="宋体" w:eastAsia="宋体"/>
          <w:b/>
          <w:sz w:val="30"/>
          <w:szCs w:val="30"/>
          <w:lang w:val="en-US" w:eastAsia="zh-CN"/>
        </w:rPr>
      </w:pPr>
      <w:r>
        <w:rPr>
          <w:rFonts w:hint="eastAsia" w:ascii="宋体" w:hAnsi="Times New Roman" w:eastAsia="宋体" w:cs="Times New Roman"/>
          <w:b/>
          <w:sz w:val="30"/>
          <w:szCs w:val="30"/>
          <w:lang w:val="en-US" w:eastAsia="zh-CN"/>
        </w:rPr>
        <w:t>曲阜尼山儒家文化研学核心区EPC项目市政管网及消防通道施工给水暖通材料采购项目</w:t>
      </w:r>
      <w:r>
        <w:rPr>
          <w:rFonts w:hint="eastAsia" w:ascii="宋体" w:hAnsi="Times New Roman" w:eastAsia="宋体" w:cs="Times New Roman"/>
          <w:b/>
          <w:sz w:val="30"/>
          <w:szCs w:val="30"/>
        </w:rPr>
        <w:t>中标（成交）结果</w:t>
      </w:r>
      <w:r>
        <w:rPr>
          <w:rFonts w:hint="eastAsia" w:ascii="宋体" w:hAnsi="Times New Roman" w:eastAsia="宋体" w:cs="Times New Roman"/>
          <w:b/>
          <w:sz w:val="30"/>
          <w:szCs w:val="30"/>
          <w:lang w:val="en-US" w:eastAsia="zh-CN"/>
        </w:rPr>
        <w:t>公示</w:t>
      </w:r>
    </w:p>
    <w:p w14:paraId="4B866FCB">
      <w:pPr>
        <w:pStyle w:val="9"/>
        <w:rPr>
          <w:rFonts w:ascii="宋体" w:hAnsi="宋体" w:eastAsia="宋体" w:cs="宋体"/>
          <w:sz w:val="24"/>
          <w:szCs w:val="24"/>
        </w:rPr>
      </w:pPr>
    </w:p>
    <w:p w14:paraId="5340448B">
      <w:pPr>
        <w:pStyle w:val="6"/>
        <w:widowControl/>
        <w:spacing w:beforeAutospacing="0" w:after="75" w:afterAutospacing="0" w:line="360" w:lineRule="auto"/>
        <w:ind w:left="1680" w:hanging="1680" w:hangingChars="700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一、项目名称：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曲阜尼山儒家文化研学核心区EPC项目市政管网及消防通道施工给水暖通材料采购项目</w:t>
      </w:r>
    </w:p>
    <w:p w14:paraId="261EA240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二、竞争性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谈判</w:t>
      </w:r>
      <w:r>
        <w:rPr>
          <w:rFonts w:hint="eastAsia" w:ascii="宋体" w:hAnsi="宋体" w:eastAsia="宋体" w:cs="宋体"/>
          <w:color w:val="000000"/>
          <w:szCs w:val="24"/>
        </w:rPr>
        <w:t>公告发布日期：2024年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Cs w:val="24"/>
        </w:rPr>
        <w:t>月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Cs w:val="24"/>
        </w:rPr>
        <w:t>日</w:t>
      </w:r>
    </w:p>
    <w:p w14:paraId="3578A82E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Cs w:val="24"/>
        </w:rPr>
        <w:t>三、采购方式：竞争性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谈判</w:t>
      </w:r>
    </w:p>
    <w:p w14:paraId="529C510F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  <w:lang w:eastAsia="zh-CN"/>
        </w:rPr>
      </w:pP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color w:val="000000"/>
          <w:szCs w:val="24"/>
        </w:rPr>
        <w:t>、成交供应商</w:t>
      </w:r>
      <w:r>
        <w:rPr>
          <w:rFonts w:hint="eastAsia" w:ascii="宋体" w:hAnsi="宋体" w:eastAsia="宋体" w:cs="宋体"/>
          <w:color w:val="000000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山东君天建设工程有限公司</w:t>
      </w:r>
    </w:p>
    <w:p w14:paraId="7177C099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Cs w:val="24"/>
        </w:rPr>
        <w:t>、联系方式</w:t>
      </w:r>
    </w:p>
    <w:p w14:paraId="7CEAACC9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采购人：山东华圣瑞德市政工程有限公司</w:t>
      </w:r>
    </w:p>
    <w:p w14:paraId="00186142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24"/>
        </w:rPr>
        <w:t>联系人：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杨亚如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Cs w:val="24"/>
        </w:rPr>
        <w:t>联系电话：</w:t>
      </w: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18678763700</w:t>
      </w:r>
    </w:p>
    <w:p w14:paraId="030454EB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</w:rPr>
        <w:t>联系地址：山东省济宁北湖省级旅游度假区新城发展大厦B座20层</w:t>
      </w:r>
    </w:p>
    <w:p w14:paraId="63829D78">
      <w:pPr>
        <w:pStyle w:val="6"/>
        <w:widowControl/>
        <w:spacing w:beforeAutospacing="0" w:after="75" w:afterAutospacing="0" w:line="360" w:lineRule="auto"/>
        <w:rPr>
          <w:rFonts w:hint="eastAsia" w:ascii="宋体" w:hAnsi="宋体" w:eastAsia="宋体" w:cs="宋体"/>
          <w:color w:val="000000"/>
          <w:szCs w:val="24"/>
        </w:rPr>
      </w:pPr>
      <w:r>
        <w:rPr>
          <w:rFonts w:hint="eastAsia" w:ascii="宋体" w:hAnsi="宋体" w:eastAsia="宋体" w:cs="宋体"/>
          <w:color w:val="000000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color w:val="000000"/>
          <w:szCs w:val="24"/>
        </w:rPr>
        <w:t>、公示日期：一个工作日</w:t>
      </w:r>
    </w:p>
    <w:p w14:paraId="0858ACF8">
      <w:pPr>
        <w:pStyle w:val="6"/>
        <w:widowControl/>
        <w:spacing w:beforeAutospacing="0" w:after="75" w:afterAutospacing="0" w:line="360" w:lineRule="auto"/>
        <w:ind w:firstLine="210"/>
        <w:jc w:val="right"/>
        <w:rPr>
          <w:rFonts w:hint="eastAsia" w:ascii="宋体" w:hAnsi="宋体" w:cs="宋体"/>
          <w:color w:val="000000"/>
          <w:szCs w:val="24"/>
        </w:rPr>
      </w:pPr>
    </w:p>
    <w:p w14:paraId="68B74090">
      <w:pPr>
        <w:pStyle w:val="6"/>
        <w:widowControl/>
        <w:spacing w:beforeAutospacing="0" w:after="75" w:afterAutospacing="0" w:line="360" w:lineRule="auto"/>
        <w:ind w:firstLine="210"/>
        <w:jc w:val="right"/>
        <w:rPr>
          <w:rFonts w:ascii="宋体" w:hAnsi="宋体" w:cs="宋体"/>
          <w:color w:val="000000"/>
          <w:szCs w:val="24"/>
        </w:rPr>
      </w:pPr>
      <w:r>
        <w:rPr>
          <w:rFonts w:hint="eastAsia" w:ascii="宋体" w:hAnsi="宋体" w:cs="宋体"/>
          <w:color w:val="000000"/>
          <w:szCs w:val="24"/>
        </w:rPr>
        <w:t>2024年7月</w:t>
      </w:r>
      <w:r>
        <w:rPr>
          <w:rFonts w:hint="eastAsia" w:ascii="宋体" w:hAnsi="宋体" w:cs="宋体"/>
          <w:color w:val="000000"/>
          <w:szCs w:val="24"/>
          <w:lang w:val="en-US" w:eastAsia="zh-CN"/>
        </w:rPr>
        <w:t>16</w:t>
      </w:r>
      <w:r>
        <w:rPr>
          <w:rFonts w:hint="eastAsia" w:ascii="宋体" w:hAnsi="宋体" w:cs="宋体"/>
          <w:color w:val="000000"/>
          <w:szCs w:val="24"/>
        </w:rPr>
        <w:t>日</w:t>
      </w:r>
    </w:p>
    <w:p w14:paraId="0E2D0408">
      <w:pPr>
        <w:spacing w:line="360" w:lineRule="auto"/>
      </w:pPr>
    </w:p>
    <w:p w14:paraId="5F348088">
      <w:pPr>
        <w:pStyle w:val="2"/>
        <w:bidi w:val="0"/>
      </w:pPr>
      <w:bookmarkStart w:id="0" w:name="_GoBack"/>
      <w:bookmarkEnd w:id="0"/>
    </w:p>
    <w:sectPr>
      <w:headerReference r:id="rId3" w:type="default"/>
      <w:pgSz w:w="11906" w:h="16838"/>
      <w:pgMar w:top="1134" w:right="1134" w:bottom="1134" w:left="1134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74B37">
    <w:pPr>
      <w:tabs>
        <w:tab w:val="center" w:pos="4153"/>
        <w:tab w:val="right" w:pos="8306"/>
      </w:tabs>
      <w:snapToGrid w:val="0"/>
      <w:jc w:val="center"/>
      <w:rPr>
        <w:rFonts w:hAnsi="Calibri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iZjk2NzhmMTdkNmI1ZTJmZDdiNjJkNzMyZmEyMjYifQ=="/>
  </w:docVars>
  <w:rsids>
    <w:rsidRoot w:val="607F5AE5"/>
    <w:rsid w:val="000537D5"/>
    <w:rsid w:val="000D0E60"/>
    <w:rsid w:val="00124FB9"/>
    <w:rsid w:val="001E681F"/>
    <w:rsid w:val="00482F9A"/>
    <w:rsid w:val="005F4F96"/>
    <w:rsid w:val="00613638"/>
    <w:rsid w:val="006A2421"/>
    <w:rsid w:val="00731E08"/>
    <w:rsid w:val="00764FC4"/>
    <w:rsid w:val="007A52A7"/>
    <w:rsid w:val="008069E7"/>
    <w:rsid w:val="00845A67"/>
    <w:rsid w:val="00882DBC"/>
    <w:rsid w:val="00883E5D"/>
    <w:rsid w:val="008C7523"/>
    <w:rsid w:val="00A560B4"/>
    <w:rsid w:val="00A57DF7"/>
    <w:rsid w:val="00A62E50"/>
    <w:rsid w:val="00B87315"/>
    <w:rsid w:val="00BC22A6"/>
    <w:rsid w:val="00BF410C"/>
    <w:rsid w:val="00CC16F1"/>
    <w:rsid w:val="00CD5E37"/>
    <w:rsid w:val="00D00C1A"/>
    <w:rsid w:val="00DC7470"/>
    <w:rsid w:val="00DE615C"/>
    <w:rsid w:val="00E01C42"/>
    <w:rsid w:val="00E4596B"/>
    <w:rsid w:val="00E72551"/>
    <w:rsid w:val="00FE7599"/>
    <w:rsid w:val="04A7535A"/>
    <w:rsid w:val="062E4A77"/>
    <w:rsid w:val="0A474359"/>
    <w:rsid w:val="0AD235CA"/>
    <w:rsid w:val="0FE128DE"/>
    <w:rsid w:val="12B66CA3"/>
    <w:rsid w:val="14DB42E5"/>
    <w:rsid w:val="158A63ED"/>
    <w:rsid w:val="16C06D3C"/>
    <w:rsid w:val="172B570A"/>
    <w:rsid w:val="179234F3"/>
    <w:rsid w:val="1848753B"/>
    <w:rsid w:val="1D566DB8"/>
    <w:rsid w:val="24A91547"/>
    <w:rsid w:val="24F27767"/>
    <w:rsid w:val="28B33D4C"/>
    <w:rsid w:val="2DB72CF5"/>
    <w:rsid w:val="314B3E80"/>
    <w:rsid w:val="34F860CC"/>
    <w:rsid w:val="3BAB36B0"/>
    <w:rsid w:val="437A2AEF"/>
    <w:rsid w:val="46F95984"/>
    <w:rsid w:val="478B6A2B"/>
    <w:rsid w:val="530D6D8F"/>
    <w:rsid w:val="54E522AA"/>
    <w:rsid w:val="579E1205"/>
    <w:rsid w:val="5C82434A"/>
    <w:rsid w:val="5F2628C1"/>
    <w:rsid w:val="607F5AE5"/>
    <w:rsid w:val="656749A7"/>
    <w:rsid w:val="69092D7D"/>
    <w:rsid w:val="69DB193D"/>
    <w:rsid w:val="6B8E66B2"/>
    <w:rsid w:val="6C916DE7"/>
    <w:rsid w:val="6E767AED"/>
    <w:rsid w:val="6FB33ABA"/>
    <w:rsid w:val="728969B0"/>
    <w:rsid w:val="77BE0DFD"/>
    <w:rsid w:val="7F8166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Arial" w:hAnsi="Arial"/>
      <w:b/>
      <w:sz w:val="3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sz w:val="24"/>
    </w:rPr>
  </w:style>
  <w:style w:type="paragraph" w:customStyle="1" w:styleId="9">
    <w:name w:val="No Spacing1"/>
    <w:autoRedefine/>
    <w:qFormat/>
    <w:uiPriority w:val="99"/>
    <w:pPr>
      <w:widowControl w:val="0"/>
      <w:jc w:val="both"/>
    </w:pPr>
    <w:rPr>
      <w:rFonts w:ascii="Calibri" w:hAnsi="Calibri" w:eastAsia="等线" w:cs="等线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next w:val="1"/>
    <w:autoRedefine/>
    <w:qFormat/>
    <w:uiPriority w:val="0"/>
    <w:pPr>
      <w:wordWrap w:val="0"/>
      <w:ind w:left="850"/>
    </w:pPr>
  </w:style>
  <w:style w:type="character" w:customStyle="1" w:styleId="11">
    <w:name w:val="页眉 字符"/>
    <w:basedOn w:val="8"/>
    <w:link w:val="5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Calibri" w:hAnsi="Times New Roman" w:eastAsia="宋体" w:cs="Times New Roman"/>
      <w:sz w:val="18"/>
      <w:szCs w:val="18"/>
    </w:rPr>
  </w:style>
  <w:style w:type="paragraph" w:customStyle="1" w:styleId="13">
    <w:name w:val="msolistparagraph"/>
    <w:basedOn w:val="1"/>
    <w:autoRedefine/>
    <w:qFormat/>
    <w:uiPriority w:val="0"/>
    <w:pPr>
      <w:ind w:firstLine="420" w:firstLineChars="200"/>
    </w:pPr>
  </w:style>
  <w:style w:type="character" w:customStyle="1" w:styleId="14">
    <w:name w:val="标题 1 字符"/>
    <w:basedOn w:val="8"/>
    <w:link w:val="3"/>
    <w:autoRedefine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227</Words>
  <Characters>249</Characters>
  <Lines>2</Lines>
  <Paragraphs>1</Paragraphs>
  <TotalTime>2</TotalTime>
  <ScaleCrop>false</ScaleCrop>
  <LinksUpToDate>false</LinksUpToDate>
  <CharactersWithSpaces>254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2023-04-19T07:26:00Z</dcterms:created>
  <dc:creator>许科学</dc:creator>
  <cp:lastModifiedBy>木有鱼丸</cp:lastModifiedBy>
  <cp:lastPrinted>2024-07-08T02:46:00Z</cp:lastPrinted>
  <dcterms:modified xsi:type="dcterms:W3CDTF">2024-07-16T01:00:53Z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F784E25686D1485598D693989D4EC0DB_13</vt:lpwstr>
  </property>
</Properties>
</file>